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42" w:rsidRPr="00164042" w:rsidRDefault="00164042" w:rsidP="0016404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4042">
        <w:rPr>
          <w:rFonts w:ascii="Times New Roman" w:hAnsi="Times New Roman"/>
          <w:b/>
          <w:sz w:val="28"/>
          <w:szCs w:val="28"/>
          <w:lang w:val="uk-UA"/>
        </w:rPr>
        <w:t>Підготувати конспект з таких тем:</w:t>
      </w:r>
    </w:p>
    <w:p w:rsidR="00D45050" w:rsidRPr="00164042" w:rsidRDefault="00164042" w:rsidP="00164042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 w:rsidRPr="00164042">
        <w:rPr>
          <w:rFonts w:ascii="Times New Roman" w:hAnsi="Times New Roman"/>
          <w:sz w:val="28"/>
          <w:szCs w:val="28"/>
          <w:lang w:val="uk-UA"/>
        </w:rPr>
        <w:t>Історія відкриття да дослідження Південної Америки</w:t>
      </w:r>
      <w:r w:rsidRPr="00164042">
        <w:rPr>
          <w:rFonts w:ascii="Times New Roman" w:hAnsi="Times New Roman"/>
          <w:sz w:val="28"/>
          <w:szCs w:val="28"/>
          <w:lang w:val="uk-UA"/>
        </w:rPr>
        <w:t xml:space="preserve"> (зміст та рекомендовані літературні джерела наведені в робочому зошиті, семінар № 1. с. 7 – 9)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64042" w:rsidRPr="00164042" w:rsidRDefault="00164042" w:rsidP="00164042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 w:rsidRPr="00164042">
        <w:rPr>
          <w:rFonts w:ascii="Times New Roman" w:hAnsi="Times New Roman"/>
          <w:sz w:val="28"/>
          <w:szCs w:val="28"/>
          <w:lang w:val="uk-UA"/>
        </w:rPr>
        <w:t>Історія відкриття та дослідження  Антарктиди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4042">
        <w:rPr>
          <w:rFonts w:ascii="Times New Roman" w:hAnsi="Times New Roman"/>
          <w:sz w:val="28"/>
          <w:szCs w:val="28"/>
          <w:lang w:val="uk-UA"/>
        </w:rPr>
        <w:t xml:space="preserve">(зміст та рекомендовані літературні джерела наведені в робочому зошиті, семінар №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4042">
        <w:rPr>
          <w:rFonts w:ascii="Times New Roman" w:hAnsi="Times New Roman"/>
          <w:sz w:val="28"/>
          <w:szCs w:val="28"/>
          <w:lang w:val="uk-UA"/>
        </w:rPr>
        <w:t xml:space="preserve">. с. </w:t>
      </w:r>
      <w:r>
        <w:rPr>
          <w:rFonts w:ascii="Times New Roman" w:hAnsi="Times New Roman"/>
          <w:sz w:val="28"/>
          <w:szCs w:val="28"/>
          <w:lang w:val="uk-UA"/>
        </w:rPr>
        <w:t>45</w:t>
      </w:r>
      <w:r w:rsidRPr="0016404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46</w:t>
      </w:r>
      <w:r w:rsidRPr="0016404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64042" w:rsidRPr="00164042" w:rsidRDefault="00164042" w:rsidP="00164042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 w:rsidRPr="00164042">
        <w:rPr>
          <w:rFonts w:ascii="Times New Roman" w:hAnsi="Times New Roman"/>
          <w:sz w:val="28"/>
          <w:szCs w:val="28"/>
          <w:lang w:val="uk-UA"/>
        </w:rPr>
        <w:t>Історія відкриття та дослідження Африки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4042">
        <w:rPr>
          <w:rFonts w:ascii="Times New Roman" w:hAnsi="Times New Roman"/>
          <w:sz w:val="28"/>
          <w:szCs w:val="28"/>
          <w:lang w:val="uk-UA"/>
        </w:rPr>
        <w:t xml:space="preserve">(зміст та рекомендовані літературні джерела наведені в робочому зошиті, семінар 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164042">
        <w:rPr>
          <w:rFonts w:ascii="Times New Roman" w:hAnsi="Times New Roman"/>
          <w:sz w:val="28"/>
          <w:szCs w:val="28"/>
          <w:lang w:val="uk-UA"/>
        </w:rPr>
        <w:t xml:space="preserve">. с. </w:t>
      </w:r>
      <w:r>
        <w:rPr>
          <w:rFonts w:ascii="Times New Roman" w:hAnsi="Times New Roman"/>
          <w:sz w:val="28"/>
          <w:szCs w:val="28"/>
          <w:lang w:val="uk-UA"/>
        </w:rPr>
        <w:t>55</w:t>
      </w:r>
      <w:r w:rsidRPr="0016404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56</w:t>
      </w:r>
      <w:r w:rsidRPr="0016404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64042" w:rsidRPr="00164042" w:rsidRDefault="00164042" w:rsidP="001640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4042">
        <w:rPr>
          <w:rFonts w:ascii="Times New Roman" w:hAnsi="Times New Roman" w:cs="Times New Roman"/>
          <w:b/>
          <w:sz w:val="28"/>
          <w:szCs w:val="28"/>
          <w:lang w:val="uk-UA"/>
        </w:rPr>
        <w:t>Виконати практичні роботи з таких тем:</w:t>
      </w:r>
    </w:p>
    <w:p w:rsidR="00164042" w:rsidRPr="00164042" w:rsidRDefault="00164042" w:rsidP="00164042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164042">
        <w:rPr>
          <w:rFonts w:ascii="Times New Roman" w:hAnsi="Times New Roman" w:cs="Times New Roman"/>
          <w:sz w:val="28"/>
          <w:szCs w:val="28"/>
          <w:lang w:val="uk-UA"/>
        </w:rPr>
        <w:t>Тектоніка та рельєф Антарктиди</w:t>
      </w:r>
      <w:r w:rsidRPr="00164042">
        <w:rPr>
          <w:rFonts w:ascii="Times New Roman" w:hAnsi="Times New Roman" w:cs="Times New Roman"/>
          <w:sz w:val="28"/>
          <w:szCs w:val="28"/>
          <w:lang w:val="uk-UA"/>
        </w:rPr>
        <w:t xml:space="preserve"> (Практична робота № 7. с. 47 – 50)</w:t>
      </w:r>
    </w:p>
    <w:p w:rsidR="00164042" w:rsidRPr="00164042" w:rsidRDefault="00164042" w:rsidP="00164042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164042">
        <w:rPr>
          <w:rFonts w:ascii="Times New Roman" w:hAnsi="Times New Roman" w:cs="Times New Roman"/>
          <w:sz w:val="28"/>
          <w:szCs w:val="28"/>
          <w:lang w:val="uk-UA"/>
        </w:rPr>
        <w:t>Природні особливості та фізико-географічне районування Антарктиди</w:t>
      </w:r>
      <w:r w:rsidR="008B27CA">
        <w:rPr>
          <w:rFonts w:ascii="Times New Roman" w:hAnsi="Times New Roman" w:cs="Times New Roman"/>
          <w:sz w:val="28"/>
          <w:szCs w:val="28"/>
          <w:lang w:val="uk-UA"/>
        </w:rPr>
        <w:t xml:space="preserve"> (Практична робота № 8. с. 50 – 54).</w:t>
      </w:r>
    </w:p>
    <w:p w:rsidR="00164042" w:rsidRPr="008B27CA" w:rsidRDefault="00164042" w:rsidP="008B27C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8B27CA">
        <w:rPr>
          <w:rFonts w:ascii="Times New Roman" w:hAnsi="Times New Roman" w:cs="Times New Roman"/>
          <w:sz w:val="28"/>
          <w:szCs w:val="28"/>
          <w:lang w:val="uk-UA"/>
        </w:rPr>
        <w:t>Тектонічна та геоморфологічна будова Африки</w:t>
      </w:r>
      <w:r w:rsidR="008B27CA">
        <w:rPr>
          <w:rFonts w:ascii="Times New Roman" w:hAnsi="Times New Roman" w:cs="Times New Roman"/>
          <w:sz w:val="28"/>
          <w:szCs w:val="28"/>
          <w:lang w:val="uk-UA"/>
        </w:rPr>
        <w:t xml:space="preserve"> (Практична робота № 9. с. 57 – 64)</w:t>
      </w:r>
      <w:bookmarkStart w:id="0" w:name="_GoBack"/>
      <w:bookmarkEnd w:id="0"/>
    </w:p>
    <w:sectPr w:rsidR="00164042" w:rsidRPr="008B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C3892"/>
    <w:multiLevelType w:val="hybridMultilevel"/>
    <w:tmpl w:val="BD2E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D1BA0"/>
    <w:multiLevelType w:val="hybridMultilevel"/>
    <w:tmpl w:val="3DA4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42"/>
    <w:rsid w:val="00164042"/>
    <w:rsid w:val="008B27CA"/>
    <w:rsid w:val="00D4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AC218-0563-4B03-8909-A2988329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2020-03-15T12:53:00Z</dcterms:created>
  <dcterms:modified xsi:type="dcterms:W3CDTF">2020-03-15T13:05:00Z</dcterms:modified>
</cp:coreProperties>
</file>